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1" w:rsidRDefault="00386C00" w:rsidP="00386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C00">
        <w:rPr>
          <w:rFonts w:ascii="Times New Roman" w:hAnsi="Times New Roman" w:cs="Times New Roman"/>
          <w:sz w:val="24"/>
          <w:szCs w:val="24"/>
        </w:rPr>
        <w:t>Отчет о деятельности финансового управления администрации Увельского муниципального района за 201</w:t>
      </w:r>
      <w:r w:rsidR="002337BA">
        <w:rPr>
          <w:rFonts w:ascii="Times New Roman" w:hAnsi="Times New Roman" w:cs="Times New Roman"/>
          <w:sz w:val="24"/>
          <w:szCs w:val="24"/>
        </w:rPr>
        <w:t>4</w:t>
      </w:r>
      <w:r w:rsidRPr="00386C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6C00" w:rsidRDefault="00386C00" w:rsidP="00386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C00" w:rsidRDefault="00386C0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 администра</w:t>
      </w:r>
      <w:r w:rsidR="00EE7286">
        <w:rPr>
          <w:rFonts w:ascii="Times New Roman" w:hAnsi="Times New Roman" w:cs="Times New Roman"/>
          <w:sz w:val="24"/>
          <w:szCs w:val="24"/>
        </w:rPr>
        <w:t xml:space="preserve">ции Увельского муниципального района </w:t>
      </w:r>
      <w:r w:rsidR="00956741">
        <w:rPr>
          <w:rFonts w:ascii="Times New Roman" w:hAnsi="Times New Roman" w:cs="Times New Roman"/>
          <w:sz w:val="24"/>
          <w:szCs w:val="24"/>
        </w:rPr>
        <w:t xml:space="preserve"> является отраслевым органом администрации района, уполномоченным на управление средствами бюджета района, обеспечивающим проведение единой бюджетной политики в районе и осуществляющим общее руководство организацией бюджетного процесса.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С учетом ежемесячного мониторинга исполнения бюджета Финансовым управлением   подготовлено и представлено в Собрание </w:t>
      </w:r>
      <w:r w:rsidRPr="00673067">
        <w:rPr>
          <w:rFonts w:ascii="Times New Roman" w:hAnsi="Times New Roman" w:cs="Times New Roman"/>
          <w:sz w:val="24"/>
          <w:szCs w:val="24"/>
        </w:rPr>
        <w:t xml:space="preserve">депутатов района </w:t>
      </w:r>
      <w:r w:rsidR="00673067" w:rsidRPr="00673067">
        <w:rPr>
          <w:rFonts w:ascii="Times New Roman" w:hAnsi="Times New Roman" w:cs="Times New Roman"/>
          <w:sz w:val="24"/>
          <w:szCs w:val="24"/>
        </w:rPr>
        <w:t>7</w:t>
      </w:r>
      <w:r w:rsidRPr="00673067">
        <w:rPr>
          <w:rFonts w:ascii="Times New Roman" w:hAnsi="Times New Roman" w:cs="Times New Roman"/>
          <w:sz w:val="24"/>
          <w:szCs w:val="24"/>
        </w:rPr>
        <w:t xml:space="preserve">  проектов решений «О внесении изменений в бюджет муниципального района»  на общую сумму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 219,5</w:t>
      </w:r>
      <w:r w:rsidR="002337BA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млн. рублей.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Бюджет  Увельского муниципального района   на 201</w:t>
      </w:r>
      <w:r w:rsidR="002337BA">
        <w:rPr>
          <w:rFonts w:ascii="Times New Roman" w:hAnsi="Times New Roman" w:cs="Times New Roman"/>
          <w:sz w:val="24"/>
          <w:szCs w:val="24"/>
        </w:rPr>
        <w:t>4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 утвержден  по  доходам  (первоначально)  в сумме  </w:t>
      </w:r>
      <w:r w:rsidR="002337BA">
        <w:rPr>
          <w:rFonts w:ascii="Times New Roman" w:hAnsi="Times New Roman" w:cs="Times New Roman"/>
          <w:sz w:val="24"/>
          <w:szCs w:val="24"/>
        </w:rPr>
        <w:t>818,3</w:t>
      </w:r>
      <w:r w:rsidR="00E945C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млн. рублей,  исполнен   в сумме    </w:t>
      </w:r>
      <w:r w:rsidR="002337BA">
        <w:rPr>
          <w:rFonts w:ascii="Times New Roman" w:hAnsi="Times New Roman" w:cs="Times New Roman"/>
          <w:sz w:val="24"/>
          <w:szCs w:val="24"/>
        </w:rPr>
        <w:t>1026,4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 прирост к первоначальным объемам </w:t>
      </w:r>
      <w:r w:rsidR="002337BA">
        <w:rPr>
          <w:rFonts w:ascii="Times New Roman" w:hAnsi="Times New Roman" w:cs="Times New Roman"/>
          <w:sz w:val="24"/>
          <w:szCs w:val="24"/>
        </w:rPr>
        <w:t>25,4</w:t>
      </w:r>
      <w:r w:rsidRPr="00412C1A">
        <w:rPr>
          <w:rFonts w:ascii="Times New Roman" w:hAnsi="Times New Roman" w:cs="Times New Roman"/>
          <w:sz w:val="24"/>
          <w:szCs w:val="24"/>
        </w:rPr>
        <w:t>% ,   прирост к фактическим объемам 201</w:t>
      </w:r>
      <w:r w:rsidR="002337BA">
        <w:rPr>
          <w:rFonts w:ascii="Times New Roman" w:hAnsi="Times New Roman" w:cs="Times New Roman"/>
          <w:sz w:val="24"/>
          <w:szCs w:val="24"/>
        </w:rPr>
        <w:t>3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2337BA">
        <w:rPr>
          <w:rFonts w:ascii="Times New Roman" w:hAnsi="Times New Roman" w:cs="Times New Roman"/>
          <w:sz w:val="24"/>
          <w:szCs w:val="24"/>
        </w:rPr>
        <w:t>12,5</w:t>
      </w:r>
      <w:r w:rsidRPr="00412C1A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E945CF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Бюджет района по расходам    утвержден (первоначально) в сумме   </w:t>
      </w:r>
      <w:r w:rsidR="002337BA">
        <w:rPr>
          <w:rFonts w:ascii="Times New Roman" w:hAnsi="Times New Roman" w:cs="Times New Roman"/>
          <w:sz w:val="24"/>
          <w:szCs w:val="24"/>
        </w:rPr>
        <w:t>818,3</w:t>
      </w:r>
      <w:r w:rsidR="00E945C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млн</w:t>
      </w:r>
      <w:r w:rsidR="002337BA">
        <w:rPr>
          <w:rFonts w:ascii="Times New Roman" w:hAnsi="Times New Roman" w:cs="Times New Roman"/>
          <w:sz w:val="24"/>
          <w:szCs w:val="24"/>
        </w:rPr>
        <w:t>.</w:t>
      </w:r>
      <w:r w:rsidR="00516E5A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рублей,  исполнен  в сумме </w:t>
      </w:r>
      <w:r w:rsidR="002337BA">
        <w:rPr>
          <w:rFonts w:ascii="Times New Roman" w:hAnsi="Times New Roman" w:cs="Times New Roman"/>
          <w:sz w:val="24"/>
          <w:szCs w:val="24"/>
        </w:rPr>
        <w:t>973,0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с   приростом </w:t>
      </w:r>
      <w:r w:rsidR="002337BA">
        <w:rPr>
          <w:rFonts w:ascii="Times New Roman" w:hAnsi="Times New Roman" w:cs="Times New Roman"/>
          <w:sz w:val="24"/>
          <w:szCs w:val="24"/>
        </w:rPr>
        <w:t xml:space="preserve">к плану </w:t>
      </w:r>
      <w:r w:rsidRPr="00412C1A">
        <w:rPr>
          <w:rFonts w:ascii="Times New Roman" w:hAnsi="Times New Roman" w:cs="Times New Roman"/>
          <w:sz w:val="24"/>
          <w:szCs w:val="24"/>
        </w:rPr>
        <w:t xml:space="preserve">  </w:t>
      </w:r>
      <w:r w:rsidR="002337BA">
        <w:rPr>
          <w:rFonts w:ascii="Times New Roman" w:hAnsi="Times New Roman" w:cs="Times New Roman"/>
          <w:sz w:val="24"/>
          <w:szCs w:val="24"/>
        </w:rPr>
        <w:t>18,9</w:t>
      </w:r>
      <w:r w:rsidR="00E945CF">
        <w:rPr>
          <w:rFonts w:ascii="Times New Roman" w:hAnsi="Times New Roman" w:cs="Times New Roman"/>
          <w:sz w:val="24"/>
          <w:szCs w:val="24"/>
        </w:rPr>
        <w:t>%</w:t>
      </w:r>
      <w:r w:rsidRPr="00412C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2C1A" w:rsidRPr="00412C1A" w:rsidRDefault="002337B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sz w:val="24"/>
          <w:szCs w:val="24"/>
        </w:rPr>
        <w:t>425,4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млн. рублей направлено   на выплату заработной платы и оплату </w:t>
      </w:r>
      <w:proofErr w:type="spellStart"/>
      <w:r w:rsidR="00412C1A"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="00412C1A" w:rsidRPr="00412C1A">
        <w:rPr>
          <w:rFonts w:ascii="Times New Roman" w:hAnsi="Times New Roman" w:cs="Times New Roman"/>
          <w:sz w:val="24"/>
          <w:szCs w:val="24"/>
        </w:rPr>
        <w:t xml:space="preserve"> (в структуре расходов оплата труда занимает </w:t>
      </w:r>
      <w:r>
        <w:rPr>
          <w:rFonts w:ascii="Times New Roman" w:hAnsi="Times New Roman" w:cs="Times New Roman"/>
          <w:sz w:val="24"/>
          <w:szCs w:val="24"/>
        </w:rPr>
        <w:t>39,4%,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 оплата </w:t>
      </w:r>
      <w:proofErr w:type="spellStart"/>
      <w:r w:rsidR="00412C1A" w:rsidRPr="00412C1A">
        <w:rPr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="00412C1A" w:rsidRPr="00412C1A">
        <w:rPr>
          <w:rFonts w:ascii="Times New Roman" w:hAnsi="Times New Roman" w:cs="Times New Roman"/>
          <w:sz w:val="24"/>
          <w:szCs w:val="24"/>
        </w:rPr>
        <w:t xml:space="preserve">  -  </w:t>
      </w:r>
      <w:r w:rsidR="00E945CF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2C1A" w:rsidRPr="00412C1A">
        <w:rPr>
          <w:rFonts w:ascii="Times New Roman" w:hAnsi="Times New Roman" w:cs="Times New Roman"/>
          <w:sz w:val="24"/>
          <w:szCs w:val="24"/>
        </w:rPr>
        <w:t xml:space="preserve">%);   </w:t>
      </w:r>
      <w:r>
        <w:rPr>
          <w:rFonts w:ascii="Times New Roman" w:hAnsi="Times New Roman" w:cs="Times New Roman"/>
          <w:sz w:val="24"/>
          <w:szCs w:val="24"/>
        </w:rPr>
        <w:t>15,2</w:t>
      </w:r>
      <w:r w:rsidR="00412C1A" w:rsidRPr="00412C1A">
        <w:rPr>
          <w:rFonts w:ascii="Times New Roman" w:hAnsi="Times New Roman" w:cs="Times New Roman"/>
          <w:sz w:val="24"/>
          <w:szCs w:val="24"/>
        </w:rPr>
        <w:t>% расходов предоставлено в виде социальных выплат населению района</w:t>
      </w:r>
      <w:r w:rsidR="00E945CF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48,</w:t>
      </w:r>
      <w:r w:rsidR="00E945CF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E945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45CF">
        <w:rPr>
          <w:rFonts w:ascii="Times New Roman" w:hAnsi="Times New Roman" w:cs="Times New Roman"/>
          <w:sz w:val="24"/>
          <w:szCs w:val="24"/>
        </w:rPr>
        <w:t>уб.)</w:t>
      </w:r>
      <w:r w:rsidR="00412C1A"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3067">
        <w:rPr>
          <w:rFonts w:ascii="Times New Roman" w:hAnsi="Times New Roman" w:cs="Times New Roman"/>
          <w:sz w:val="24"/>
          <w:szCs w:val="24"/>
        </w:rPr>
        <w:t xml:space="preserve">исполнен с </w:t>
      </w:r>
      <w:r w:rsidR="002337BA" w:rsidRPr="00673067">
        <w:rPr>
          <w:rFonts w:ascii="Times New Roman" w:hAnsi="Times New Roman" w:cs="Times New Roman"/>
          <w:sz w:val="24"/>
          <w:szCs w:val="24"/>
        </w:rPr>
        <w:t xml:space="preserve">профицитом </w:t>
      </w:r>
      <w:r w:rsidR="00673067" w:rsidRPr="00673067">
        <w:rPr>
          <w:rFonts w:ascii="Times New Roman" w:hAnsi="Times New Roman" w:cs="Times New Roman"/>
          <w:sz w:val="24"/>
          <w:szCs w:val="24"/>
        </w:rPr>
        <w:t>53,3</w:t>
      </w:r>
      <w:r w:rsidRPr="006730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730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067">
        <w:rPr>
          <w:rFonts w:ascii="Times New Roman" w:hAnsi="Times New Roman" w:cs="Times New Roman"/>
          <w:sz w:val="24"/>
          <w:szCs w:val="24"/>
        </w:rPr>
        <w:t>ублей.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Параметры исполнения консолидированного бюджета Увельского муниципального района: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E2A8F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516E5A" w:rsidRPr="00673067">
        <w:rPr>
          <w:rFonts w:ascii="Times New Roman" w:hAnsi="Times New Roman" w:cs="Times New Roman"/>
          <w:sz w:val="24"/>
          <w:szCs w:val="24"/>
        </w:rPr>
        <w:t>1</w:t>
      </w:r>
      <w:r w:rsidR="00673067" w:rsidRPr="00673067">
        <w:rPr>
          <w:rFonts w:ascii="Times New Roman" w:hAnsi="Times New Roman" w:cs="Times New Roman"/>
          <w:sz w:val="24"/>
          <w:szCs w:val="24"/>
        </w:rPr>
        <w:t> </w:t>
      </w:r>
      <w:r w:rsidR="00516E5A" w:rsidRPr="00673067">
        <w:rPr>
          <w:rFonts w:ascii="Times New Roman" w:hAnsi="Times New Roman" w:cs="Times New Roman"/>
          <w:sz w:val="24"/>
          <w:szCs w:val="24"/>
        </w:rPr>
        <w:t>1</w:t>
      </w:r>
      <w:r w:rsidR="00673067" w:rsidRPr="00673067">
        <w:rPr>
          <w:rFonts w:ascii="Times New Roman" w:hAnsi="Times New Roman" w:cs="Times New Roman"/>
          <w:sz w:val="24"/>
          <w:szCs w:val="24"/>
        </w:rPr>
        <w:t>03 524,3</w:t>
      </w:r>
      <w:r w:rsidRPr="006730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4"/>
          <w:szCs w:val="24"/>
        </w:rPr>
        <w:t xml:space="preserve">Расходы  </w:t>
      </w:r>
      <w:r w:rsidR="00516E5A" w:rsidRPr="00673067">
        <w:rPr>
          <w:rFonts w:ascii="Times New Roman" w:hAnsi="Times New Roman" w:cs="Times New Roman"/>
          <w:sz w:val="24"/>
          <w:szCs w:val="24"/>
        </w:rPr>
        <w:t xml:space="preserve">  </w:t>
      </w:r>
      <w:r w:rsidR="00673067" w:rsidRPr="00673067">
        <w:rPr>
          <w:rFonts w:ascii="Times New Roman" w:hAnsi="Times New Roman" w:cs="Times New Roman"/>
          <w:sz w:val="24"/>
          <w:szCs w:val="24"/>
        </w:rPr>
        <w:t>1 045 986</w:t>
      </w:r>
      <w:r w:rsidR="00516E5A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тыс. рублей.</w:t>
      </w:r>
    </w:p>
    <w:p w:rsidR="00412C1A" w:rsidRPr="00673067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4"/>
          <w:szCs w:val="24"/>
        </w:rPr>
        <w:t>Профицит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  </w:t>
      </w:r>
      <w:r w:rsidR="002E2A8F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57 538,3 </w:t>
      </w:r>
      <w:r w:rsidRPr="00673067">
        <w:rPr>
          <w:rFonts w:ascii="Times New Roman" w:hAnsi="Times New Roman" w:cs="Times New Roman"/>
          <w:sz w:val="24"/>
          <w:szCs w:val="24"/>
        </w:rPr>
        <w:t>тыс.</w:t>
      </w:r>
      <w:r w:rsidR="002E2A8F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рубле</w:t>
      </w:r>
      <w:r w:rsidR="002E2A8F" w:rsidRPr="00673067">
        <w:rPr>
          <w:rFonts w:ascii="Times New Roman" w:hAnsi="Times New Roman" w:cs="Times New Roman"/>
          <w:sz w:val="24"/>
          <w:szCs w:val="24"/>
        </w:rPr>
        <w:t>й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55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В течение финансового года налогоплательщиками района перечислено в местный  бюджет </w:t>
      </w:r>
      <w:r w:rsidR="00516E5A">
        <w:rPr>
          <w:rFonts w:ascii="Times New Roman" w:hAnsi="Times New Roman" w:cs="Times New Roman"/>
          <w:sz w:val="24"/>
          <w:szCs w:val="24"/>
        </w:rPr>
        <w:t>228,6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рублей, что больше первоначально запланированных на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="00516E5A">
        <w:rPr>
          <w:rFonts w:ascii="Times New Roman" w:hAnsi="Times New Roman" w:cs="Times New Roman"/>
          <w:sz w:val="24"/>
          <w:szCs w:val="24"/>
        </w:rPr>
        <w:t xml:space="preserve">20,3 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или на </w:t>
      </w:r>
      <w:r w:rsidR="00516E5A">
        <w:rPr>
          <w:rFonts w:ascii="Times New Roman" w:hAnsi="Times New Roman" w:cs="Times New Roman"/>
          <w:sz w:val="24"/>
          <w:szCs w:val="24"/>
        </w:rPr>
        <w:t>9,7</w:t>
      </w:r>
      <w:r w:rsidRPr="00412C1A">
        <w:rPr>
          <w:rFonts w:ascii="Times New Roman" w:hAnsi="Times New Roman" w:cs="Times New Roman"/>
          <w:sz w:val="24"/>
          <w:szCs w:val="24"/>
        </w:rPr>
        <w:t xml:space="preserve">%. </w:t>
      </w:r>
      <w:r w:rsidR="00516E5A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Основное поступление составили:</w:t>
      </w:r>
    </w:p>
    <w:p w:rsidR="007A155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7A155A">
        <w:rPr>
          <w:rFonts w:ascii="Times New Roman" w:hAnsi="Times New Roman" w:cs="Times New Roman"/>
          <w:sz w:val="24"/>
          <w:szCs w:val="24"/>
        </w:rPr>
        <w:t>180,5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 или</w:t>
      </w:r>
      <w:r w:rsidR="007A155A">
        <w:rPr>
          <w:rFonts w:ascii="Times New Roman" w:hAnsi="Times New Roman" w:cs="Times New Roman"/>
          <w:sz w:val="24"/>
          <w:szCs w:val="24"/>
        </w:rPr>
        <w:t>79%</w:t>
      </w:r>
      <w:r w:rsidRPr="00412C1A">
        <w:rPr>
          <w:rFonts w:ascii="Times New Roman" w:hAnsi="Times New Roman" w:cs="Times New Roman"/>
          <w:sz w:val="24"/>
          <w:szCs w:val="24"/>
        </w:rPr>
        <w:t xml:space="preserve"> от общего поступления;    налоги на совокупный доход (ЕНВД и ЕСХН)  </w:t>
      </w:r>
      <w:r w:rsidR="007A155A">
        <w:rPr>
          <w:rFonts w:ascii="Times New Roman" w:hAnsi="Times New Roman" w:cs="Times New Roman"/>
          <w:sz w:val="24"/>
          <w:szCs w:val="24"/>
        </w:rPr>
        <w:t>10,1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 xml:space="preserve">млн. рублей  или </w:t>
      </w:r>
      <w:r w:rsidR="007A155A">
        <w:rPr>
          <w:rFonts w:ascii="Times New Roman" w:hAnsi="Times New Roman" w:cs="Times New Roman"/>
          <w:sz w:val="24"/>
          <w:szCs w:val="24"/>
        </w:rPr>
        <w:t>4,4</w:t>
      </w:r>
      <w:r w:rsidRPr="00412C1A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доходы</w:t>
      </w:r>
      <w:r w:rsidR="007A155A">
        <w:rPr>
          <w:rFonts w:ascii="Times New Roman" w:hAnsi="Times New Roman" w:cs="Times New Roman"/>
          <w:sz w:val="24"/>
          <w:szCs w:val="24"/>
        </w:rPr>
        <w:t>, получаемые от арендной платы за земельные участки 17,1млн</w:t>
      </w:r>
      <w:proofErr w:type="gramStart"/>
      <w:r w:rsidR="007A15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155A">
        <w:rPr>
          <w:rFonts w:ascii="Times New Roman" w:hAnsi="Times New Roman" w:cs="Times New Roman"/>
          <w:sz w:val="24"/>
          <w:szCs w:val="24"/>
        </w:rPr>
        <w:t>ублей или 7,5% в структуре собственных доходов района</w:t>
      </w:r>
      <w:r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Дополнительное  поступление налоговых и неналоговых источников в сумме</w:t>
      </w:r>
      <w:r w:rsidR="00FD5ACD">
        <w:rPr>
          <w:rFonts w:ascii="Times New Roman" w:hAnsi="Times New Roman" w:cs="Times New Roman"/>
          <w:sz w:val="24"/>
          <w:szCs w:val="24"/>
        </w:rPr>
        <w:t xml:space="preserve"> </w:t>
      </w:r>
      <w:r w:rsidR="00C873B6">
        <w:rPr>
          <w:rFonts w:ascii="Times New Roman" w:hAnsi="Times New Roman" w:cs="Times New Roman"/>
          <w:sz w:val="24"/>
          <w:szCs w:val="24"/>
        </w:rPr>
        <w:t>20,3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обеспечено  следующими позициями:</w:t>
      </w:r>
    </w:p>
    <w:p w:rsidR="00F27410" w:rsidRPr="00412C1A" w:rsidRDefault="00F2741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-доходы, получаемые в виде арендной платы за земельные участки   </w:t>
      </w:r>
      <w:r w:rsidR="00D10AB2">
        <w:rPr>
          <w:rFonts w:ascii="Times New Roman" w:hAnsi="Times New Roman" w:cs="Times New Roman"/>
          <w:sz w:val="24"/>
          <w:szCs w:val="24"/>
        </w:rPr>
        <w:t>6,4млн</w:t>
      </w:r>
      <w:proofErr w:type="gramStart"/>
      <w:r w:rsidR="00D10A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0AB2">
        <w:rPr>
          <w:rFonts w:ascii="Times New Roman" w:hAnsi="Times New Roman" w:cs="Times New Roman"/>
          <w:sz w:val="24"/>
          <w:szCs w:val="24"/>
        </w:rPr>
        <w:t>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 </w:t>
      </w:r>
      <w:r w:rsidR="00D10A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4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0AB2">
        <w:rPr>
          <w:rFonts w:ascii="Times New Roman" w:hAnsi="Times New Roman" w:cs="Times New Roman"/>
          <w:sz w:val="24"/>
          <w:szCs w:val="24"/>
        </w:rPr>
        <w:t xml:space="preserve">   </w:t>
      </w:r>
      <w:r w:rsidRPr="00412C1A">
        <w:rPr>
          <w:rFonts w:ascii="Times New Roman" w:hAnsi="Times New Roman" w:cs="Times New Roman"/>
          <w:sz w:val="24"/>
          <w:szCs w:val="24"/>
        </w:rPr>
        <w:t xml:space="preserve"> </w:t>
      </w:r>
      <w:r w:rsidR="00D10AB2">
        <w:rPr>
          <w:rFonts w:ascii="Times New Roman" w:hAnsi="Times New Roman" w:cs="Times New Roman"/>
          <w:sz w:val="24"/>
          <w:szCs w:val="24"/>
        </w:rPr>
        <w:t>2,4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единый сельскохозяйственный налог</w:t>
      </w:r>
      <w:r w:rsidR="00D10AB2">
        <w:rPr>
          <w:rFonts w:ascii="Times New Roman" w:hAnsi="Times New Roman" w:cs="Times New Roman"/>
          <w:sz w:val="24"/>
          <w:szCs w:val="24"/>
        </w:rPr>
        <w:t xml:space="preserve">       </w:t>
      </w:r>
      <w:r w:rsidR="002474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10AB2">
        <w:rPr>
          <w:rFonts w:ascii="Times New Roman" w:hAnsi="Times New Roman" w:cs="Times New Roman"/>
          <w:sz w:val="24"/>
          <w:szCs w:val="24"/>
        </w:rPr>
        <w:t xml:space="preserve">   2,8</w:t>
      </w:r>
      <w:r w:rsidRPr="00412C1A">
        <w:rPr>
          <w:rFonts w:ascii="Times New Roman" w:hAnsi="Times New Roman" w:cs="Times New Roman"/>
          <w:sz w:val="24"/>
          <w:szCs w:val="24"/>
        </w:rPr>
        <w:t>млн. рублей;</w:t>
      </w:r>
    </w:p>
    <w:p w:rsidR="00D10AB2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- доходы</w:t>
      </w:r>
      <w:r w:rsidR="00D10AB2">
        <w:rPr>
          <w:rFonts w:ascii="Times New Roman" w:hAnsi="Times New Roman" w:cs="Times New Roman"/>
          <w:sz w:val="24"/>
          <w:szCs w:val="24"/>
        </w:rPr>
        <w:t xml:space="preserve"> от сдачи в аренду имущества, составляющего казну</w:t>
      </w:r>
      <w:r w:rsidR="002474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0AB2">
        <w:rPr>
          <w:rFonts w:ascii="Times New Roman" w:hAnsi="Times New Roman" w:cs="Times New Roman"/>
          <w:sz w:val="24"/>
          <w:szCs w:val="24"/>
        </w:rPr>
        <w:t xml:space="preserve">  2,2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p w:rsidR="00D10AB2" w:rsidRDefault="00D10AB2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реализации имущества                                             </w:t>
      </w:r>
      <w:r w:rsidR="0024749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2,2млн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D10AB2" w:rsidRDefault="00D10AB2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доходы от продажи земельных участков                   </w:t>
      </w:r>
      <w:r w:rsidR="0024749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1,4млн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D10AB2" w:rsidRDefault="00D10AB2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                                                                   1,1млн.</w:t>
      </w:r>
      <w:r w:rsidR="0037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412C1A" w:rsidRPr="00412C1A" w:rsidRDefault="00D10AB2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штрафы, санкции, возмещение ущерба                                              </w:t>
      </w:r>
      <w:r w:rsidR="00373368">
        <w:rPr>
          <w:rFonts w:ascii="Times New Roman" w:hAnsi="Times New Roman" w:cs="Times New Roman"/>
          <w:sz w:val="24"/>
          <w:szCs w:val="24"/>
        </w:rPr>
        <w:t>0,9 млн. рублей</w:t>
      </w:r>
      <w:r w:rsidR="00412C1A" w:rsidRPr="00412C1A">
        <w:rPr>
          <w:rFonts w:ascii="Times New Roman" w:hAnsi="Times New Roman" w:cs="Times New Roman"/>
          <w:sz w:val="24"/>
          <w:szCs w:val="24"/>
        </w:rPr>
        <w:t>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Финансовая помощь из вышестоящего бюджета поступила  в объеме</w:t>
      </w:r>
      <w:r w:rsidR="00C873B6">
        <w:rPr>
          <w:rFonts w:ascii="Times New Roman" w:hAnsi="Times New Roman" w:cs="Times New Roman"/>
          <w:sz w:val="24"/>
          <w:szCs w:val="24"/>
        </w:rPr>
        <w:t xml:space="preserve">   799,0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 рублей или  </w:t>
      </w:r>
      <w:r w:rsidR="00C873B6">
        <w:rPr>
          <w:rFonts w:ascii="Times New Roman" w:hAnsi="Times New Roman" w:cs="Times New Roman"/>
          <w:sz w:val="24"/>
          <w:szCs w:val="24"/>
        </w:rPr>
        <w:t>134,1</w:t>
      </w:r>
      <w:r w:rsidRPr="00412C1A">
        <w:rPr>
          <w:rFonts w:ascii="Times New Roman" w:hAnsi="Times New Roman" w:cs="Times New Roman"/>
          <w:sz w:val="24"/>
          <w:szCs w:val="24"/>
        </w:rPr>
        <w:t xml:space="preserve">% от первоначального плана. </w:t>
      </w:r>
      <w:r w:rsidR="00C873B6">
        <w:rPr>
          <w:rFonts w:ascii="Times New Roman" w:hAnsi="Times New Roman" w:cs="Times New Roman"/>
          <w:sz w:val="24"/>
          <w:szCs w:val="24"/>
        </w:rPr>
        <w:t>Прирост к 2013 году 20,9%.</w:t>
      </w:r>
    </w:p>
    <w:p w:rsidR="00412C1A" w:rsidRPr="008C0EA1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A1">
        <w:rPr>
          <w:rFonts w:ascii="Times New Roman" w:hAnsi="Times New Roman" w:cs="Times New Roman"/>
          <w:sz w:val="24"/>
          <w:szCs w:val="24"/>
        </w:rPr>
        <w:t>Дотации составили</w:t>
      </w:r>
      <w:r w:rsidR="006608D0" w:rsidRPr="008C0EA1">
        <w:rPr>
          <w:rFonts w:ascii="Times New Roman" w:hAnsi="Times New Roman" w:cs="Times New Roman"/>
          <w:sz w:val="24"/>
          <w:szCs w:val="24"/>
        </w:rPr>
        <w:t xml:space="preserve"> </w:t>
      </w:r>
      <w:r w:rsidR="008C0EA1" w:rsidRPr="008C0EA1">
        <w:rPr>
          <w:rFonts w:ascii="Times New Roman" w:hAnsi="Times New Roman" w:cs="Times New Roman"/>
          <w:sz w:val="24"/>
          <w:szCs w:val="24"/>
        </w:rPr>
        <w:t>28,7</w:t>
      </w:r>
      <w:r w:rsidRPr="008C0EA1">
        <w:rPr>
          <w:rFonts w:ascii="Times New Roman" w:hAnsi="Times New Roman" w:cs="Times New Roman"/>
          <w:sz w:val="24"/>
          <w:szCs w:val="24"/>
        </w:rPr>
        <w:t xml:space="preserve"> млн. рублей,  субсидии  - </w:t>
      </w:r>
      <w:r w:rsidR="008C0EA1" w:rsidRPr="008C0EA1">
        <w:rPr>
          <w:rFonts w:ascii="Times New Roman" w:hAnsi="Times New Roman" w:cs="Times New Roman"/>
          <w:sz w:val="24"/>
          <w:szCs w:val="24"/>
        </w:rPr>
        <w:t xml:space="preserve">288,3 </w:t>
      </w:r>
      <w:proofErr w:type="spellStart"/>
      <w:r w:rsidR="008C0EA1" w:rsidRPr="008C0EA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C0E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EA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0EA1">
        <w:rPr>
          <w:rFonts w:ascii="Times New Roman" w:hAnsi="Times New Roman" w:cs="Times New Roman"/>
          <w:sz w:val="24"/>
          <w:szCs w:val="24"/>
        </w:rPr>
        <w:t>., субвенции –</w:t>
      </w:r>
      <w:r w:rsidR="0024749E">
        <w:rPr>
          <w:rFonts w:ascii="Times New Roman" w:hAnsi="Times New Roman" w:cs="Times New Roman"/>
          <w:sz w:val="24"/>
          <w:szCs w:val="24"/>
        </w:rPr>
        <w:t xml:space="preserve"> </w:t>
      </w:r>
      <w:r w:rsidR="008C0EA1" w:rsidRPr="008C0EA1">
        <w:rPr>
          <w:rFonts w:ascii="Times New Roman" w:hAnsi="Times New Roman" w:cs="Times New Roman"/>
          <w:sz w:val="24"/>
          <w:szCs w:val="24"/>
        </w:rPr>
        <w:t>462,7</w:t>
      </w:r>
      <w:r w:rsidRPr="008C0EA1">
        <w:rPr>
          <w:rFonts w:ascii="Times New Roman" w:hAnsi="Times New Roman" w:cs="Times New Roman"/>
          <w:sz w:val="24"/>
          <w:szCs w:val="24"/>
        </w:rPr>
        <w:t xml:space="preserve"> млн. рублей, иные межбюджетные трансферты  - </w:t>
      </w:r>
      <w:r w:rsidR="008C0EA1" w:rsidRPr="008C0EA1">
        <w:rPr>
          <w:rFonts w:ascii="Times New Roman" w:hAnsi="Times New Roman" w:cs="Times New Roman"/>
          <w:sz w:val="24"/>
          <w:szCs w:val="24"/>
        </w:rPr>
        <w:t>19,3</w:t>
      </w:r>
      <w:r w:rsidRPr="008C0EA1">
        <w:rPr>
          <w:rFonts w:ascii="Times New Roman" w:hAnsi="Times New Roman" w:cs="Times New Roman"/>
          <w:sz w:val="24"/>
          <w:szCs w:val="24"/>
        </w:rPr>
        <w:t xml:space="preserve"> млн.</w:t>
      </w:r>
      <w:r w:rsidR="002E2A8F" w:rsidRPr="008C0EA1">
        <w:rPr>
          <w:rFonts w:ascii="Times New Roman" w:hAnsi="Times New Roman" w:cs="Times New Roman"/>
          <w:sz w:val="24"/>
          <w:szCs w:val="24"/>
        </w:rPr>
        <w:t xml:space="preserve"> </w:t>
      </w:r>
      <w:r w:rsidRPr="008C0EA1">
        <w:rPr>
          <w:rFonts w:ascii="Times New Roman" w:hAnsi="Times New Roman" w:cs="Times New Roman"/>
          <w:sz w:val="24"/>
          <w:szCs w:val="24"/>
        </w:rPr>
        <w:t>рублей.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>Муниципалитет за 201</w:t>
      </w:r>
      <w:r w:rsidR="00C873B6">
        <w:rPr>
          <w:rFonts w:ascii="Times New Roman" w:hAnsi="Times New Roman" w:cs="Times New Roman"/>
          <w:sz w:val="24"/>
          <w:szCs w:val="24"/>
        </w:rPr>
        <w:t>4</w:t>
      </w:r>
      <w:r w:rsidRPr="00412C1A">
        <w:rPr>
          <w:rFonts w:ascii="Times New Roman" w:hAnsi="Times New Roman" w:cs="Times New Roman"/>
          <w:sz w:val="24"/>
          <w:szCs w:val="24"/>
        </w:rPr>
        <w:t xml:space="preserve"> год получил дополнительно  финансовой помощи</w:t>
      </w:r>
      <w:r w:rsidR="00FD5ACD">
        <w:rPr>
          <w:rFonts w:ascii="Times New Roman" w:hAnsi="Times New Roman" w:cs="Times New Roman"/>
          <w:sz w:val="24"/>
          <w:szCs w:val="24"/>
        </w:rPr>
        <w:t xml:space="preserve"> из областного и федерального бюджета </w:t>
      </w:r>
      <w:r w:rsidRPr="00412C1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D5ACD">
        <w:rPr>
          <w:rFonts w:ascii="Times New Roman" w:hAnsi="Times New Roman" w:cs="Times New Roman"/>
          <w:sz w:val="24"/>
          <w:szCs w:val="24"/>
        </w:rPr>
        <w:t>189</w:t>
      </w:r>
      <w:r w:rsidR="00C873B6">
        <w:rPr>
          <w:rFonts w:ascii="Times New Roman" w:hAnsi="Times New Roman" w:cs="Times New Roman"/>
          <w:sz w:val="24"/>
          <w:szCs w:val="24"/>
        </w:rPr>
        <w:t>,0</w:t>
      </w:r>
      <w:r w:rsidRPr="00412C1A">
        <w:rPr>
          <w:rFonts w:ascii="Times New Roman" w:hAnsi="Times New Roman" w:cs="Times New Roman"/>
          <w:sz w:val="24"/>
          <w:szCs w:val="24"/>
        </w:rPr>
        <w:t xml:space="preserve"> млн.</w:t>
      </w:r>
      <w:r w:rsidR="002E2A8F">
        <w:rPr>
          <w:rFonts w:ascii="Times New Roman" w:hAnsi="Times New Roman" w:cs="Times New Roman"/>
          <w:sz w:val="24"/>
          <w:szCs w:val="24"/>
        </w:rPr>
        <w:t xml:space="preserve"> </w:t>
      </w:r>
      <w:r w:rsidRPr="00412C1A">
        <w:rPr>
          <w:rFonts w:ascii="Times New Roman" w:hAnsi="Times New Roman" w:cs="Times New Roman"/>
          <w:sz w:val="24"/>
          <w:szCs w:val="24"/>
        </w:rPr>
        <w:t>рублей, которая была направлена на следующие цели:</w:t>
      </w:r>
    </w:p>
    <w:p w:rsidR="00C873B6" w:rsidRDefault="00C873B6" w:rsidP="00A80F6A">
      <w:pPr>
        <w:tabs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детского сада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вельский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190 мест                            94,8млн.рублей;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п.Увельский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14,21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автомобильных дорог                                                                       13,1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борудования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канализационного коллектора                                            10,0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оздоровление и организация отдыха детей                                              </w:t>
      </w:r>
      <w:r w:rsidR="00A8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8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физической культуры и спорта                                                      </w:t>
      </w:r>
      <w:r w:rsidR="00A8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5,6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сетей теплоснабжения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уторка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п.Увельский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4,6млн.рублей;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E27">
        <w:rPr>
          <w:rFonts w:ascii="Times New Roman" w:hAnsi="Times New Roman" w:cs="Times New Roman"/>
          <w:sz w:val="24"/>
          <w:szCs w:val="24"/>
        </w:rPr>
        <w:t xml:space="preserve">повышение заработной платы  работникам  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A67E27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образования, культуры, здравоохранения, соцработникам                         </w:t>
      </w:r>
      <w:r w:rsidR="00A8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3,8млн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FD5ACD" w:rsidRDefault="00A67E27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к отопительному сезону                                                           </w:t>
      </w:r>
      <w:r w:rsidR="00A8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ACD">
        <w:rPr>
          <w:rFonts w:ascii="Times New Roman" w:hAnsi="Times New Roman" w:cs="Times New Roman"/>
          <w:sz w:val="24"/>
          <w:szCs w:val="24"/>
        </w:rPr>
        <w:t xml:space="preserve">3,6 </w:t>
      </w:r>
      <w:proofErr w:type="spellStart"/>
      <w:r w:rsidR="00FD5AC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FD5A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D5AC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FD5ACD">
        <w:rPr>
          <w:rFonts w:ascii="Times New Roman" w:hAnsi="Times New Roman" w:cs="Times New Roman"/>
          <w:sz w:val="24"/>
          <w:szCs w:val="24"/>
        </w:rPr>
        <w:t>;</w:t>
      </w:r>
    </w:p>
    <w:p w:rsidR="00FD5ACD" w:rsidRDefault="00FD5ACD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питания детей из малообеспеченных семей                           3,3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5ACD" w:rsidRDefault="00FD5ACD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дополнительных мест в дошкольных учреждениях                     3,7млн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FD5ACD" w:rsidRDefault="00FD5ACD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развитие МФЦ                                                                                              1,6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5ACD" w:rsidRDefault="00FD5ACD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оказание помощи пострадавшим гражданам Украины                         </w:t>
      </w:r>
      <w:r w:rsidR="00A8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5ACD" w:rsidRDefault="00FD5ACD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малого и среднего предпринимательства                                    0,9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D5ACD" w:rsidRDefault="00FD5ACD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учреждений культуры                                                                   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E27" w:rsidRDefault="006608D0" w:rsidP="002E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D5ACD">
        <w:rPr>
          <w:rFonts w:ascii="Times New Roman" w:hAnsi="Times New Roman" w:cs="Times New Roman"/>
          <w:sz w:val="24"/>
          <w:szCs w:val="24"/>
        </w:rPr>
        <w:t xml:space="preserve"> др.               </w:t>
      </w:r>
      <w:r w:rsidR="00A67E2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C1A">
        <w:rPr>
          <w:rFonts w:ascii="Times New Roman" w:hAnsi="Times New Roman" w:cs="Times New Roman"/>
          <w:sz w:val="24"/>
          <w:szCs w:val="24"/>
        </w:rPr>
        <w:t xml:space="preserve">Дополнительно полученные собственные (налоговые и неналоговые) средства направлены </w:t>
      </w:r>
      <w:proofErr w:type="gramStart"/>
      <w:r w:rsidRPr="00412C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8D0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F6A" w:rsidRPr="00A80F6A">
        <w:rPr>
          <w:rFonts w:ascii="Times New Roman" w:hAnsi="Times New Roman" w:cs="Times New Roman"/>
          <w:sz w:val="24"/>
          <w:szCs w:val="24"/>
        </w:rPr>
        <w:t>Капитальный ремонт, текущий ремонт сетей водоснабжения,</w:t>
      </w:r>
    </w:p>
    <w:p w:rsidR="00A80F6A" w:rsidRDefault="00A80F6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>теплоснабжения, линий электроснабжения</w:t>
      </w:r>
      <w:r w:rsidR="00660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6,9</w:t>
      </w:r>
      <w:proofErr w:type="gramStart"/>
      <w:r w:rsidR="006608D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608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608D0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8F2" w:rsidRPr="007D08F2">
        <w:rPr>
          <w:rFonts w:ascii="Times New Roman" w:hAnsi="Times New Roman" w:cs="Times New Roman"/>
          <w:sz w:val="24"/>
          <w:szCs w:val="24"/>
        </w:rPr>
        <w:t>Ремонты зданий, помещений, имущества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   1,4млн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80F6A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8D0">
        <w:rPr>
          <w:rFonts w:ascii="Times New Roman" w:hAnsi="Times New Roman" w:cs="Times New Roman"/>
          <w:sz w:val="24"/>
          <w:szCs w:val="24"/>
        </w:rPr>
        <w:t>Содержание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0,9млн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6608D0" w:rsidRDefault="006608D0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8D0">
        <w:rPr>
          <w:rFonts w:ascii="Times New Roman" w:hAnsi="Times New Roman" w:cs="Times New Roman"/>
          <w:sz w:val="24"/>
          <w:szCs w:val="24"/>
        </w:rPr>
        <w:t>Субсидирование предприятий коммунального комплекса,</w:t>
      </w:r>
    </w:p>
    <w:p w:rsidR="001C4165" w:rsidRDefault="006608D0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08D0">
        <w:rPr>
          <w:rFonts w:ascii="Times New Roman" w:hAnsi="Times New Roman" w:cs="Times New Roman"/>
          <w:sz w:val="24"/>
          <w:szCs w:val="24"/>
        </w:rPr>
        <w:t>втотранспортного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D0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3,9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4165" w:rsidRDefault="006608D0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-выполнение условий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областных программ                   0,6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1C4165" w:rsidRDefault="001C4165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6608D0" w:rsidRDefault="006608D0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8D0" w:rsidRDefault="006608D0" w:rsidP="0015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1A" w:rsidRPr="00673067" w:rsidRDefault="001C4165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4"/>
          <w:szCs w:val="24"/>
        </w:rPr>
        <w:t>2</w:t>
      </w:r>
      <w:r w:rsidR="00673067" w:rsidRPr="00673067">
        <w:rPr>
          <w:rFonts w:ascii="Times New Roman" w:hAnsi="Times New Roman" w:cs="Times New Roman"/>
          <w:sz w:val="24"/>
          <w:szCs w:val="24"/>
        </w:rPr>
        <w:t>3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% средств дополнительно полученных в течение финансового года  было направлено в бюджеты сельских поселений </w:t>
      </w:r>
      <w:r w:rsidR="00673067" w:rsidRPr="00673067">
        <w:rPr>
          <w:rFonts w:ascii="Times New Roman" w:hAnsi="Times New Roman" w:cs="Times New Roman"/>
          <w:sz w:val="24"/>
          <w:szCs w:val="24"/>
        </w:rPr>
        <w:t>–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673067" w:rsidRPr="00673067">
        <w:rPr>
          <w:rFonts w:ascii="Times New Roman" w:hAnsi="Times New Roman" w:cs="Times New Roman"/>
          <w:sz w:val="24"/>
          <w:szCs w:val="24"/>
        </w:rPr>
        <w:t>47,5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 млн. рублей, из которых  </w:t>
      </w:r>
      <w:r w:rsidR="00673067" w:rsidRPr="00673067">
        <w:rPr>
          <w:rFonts w:ascii="Times New Roman" w:hAnsi="Times New Roman" w:cs="Times New Roman"/>
          <w:sz w:val="24"/>
          <w:szCs w:val="24"/>
        </w:rPr>
        <w:t>9,4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1A" w:rsidRPr="006730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412C1A" w:rsidRPr="006730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2C1A" w:rsidRPr="006730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12C1A" w:rsidRPr="00673067">
        <w:rPr>
          <w:rFonts w:ascii="Times New Roman" w:hAnsi="Times New Roman" w:cs="Times New Roman"/>
          <w:sz w:val="24"/>
          <w:szCs w:val="24"/>
        </w:rPr>
        <w:t xml:space="preserve">.  направлено на </w:t>
      </w:r>
      <w:r w:rsidR="00412C1A" w:rsidRPr="0067306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переданных полномочий в сфере образования,  </w:t>
      </w:r>
      <w:r w:rsidR="00673067" w:rsidRPr="00673067">
        <w:rPr>
          <w:rFonts w:ascii="Times New Roman" w:hAnsi="Times New Roman" w:cs="Times New Roman"/>
          <w:sz w:val="24"/>
          <w:szCs w:val="24"/>
        </w:rPr>
        <w:t>38,1</w:t>
      </w:r>
      <w:r w:rsidR="00412C1A" w:rsidRPr="00673067">
        <w:rPr>
          <w:rFonts w:ascii="Times New Roman" w:hAnsi="Times New Roman" w:cs="Times New Roman"/>
          <w:sz w:val="24"/>
          <w:szCs w:val="24"/>
        </w:rPr>
        <w:t xml:space="preserve">млн. рублей  -    на решение вопросов местного значения сельских поселений.        </w:t>
      </w:r>
    </w:p>
    <w:p w:rsidR="00412C1A" w:rsidRP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Pr="00673067" w:rsidRDefault="007D64D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района осуществлялось в соответствии со сводной бюджетной росписью  и кассовым планом. В ходе исполнения бюджета в соответствии с действующим   бюджетным  законодательством  в данные документы вносились изменения и доводились  соответствующие  уведомления  в адрес главных распорядителей   средств бюджета. Всего в ходе исполнения бюджета за прошедший год выписано </w:t>
      </w:r>
      <w:r w:rsidRPr="00673067">
        <w:rPr>
          <w:rFonts w:ascii="Times New Roman" w:hAnsi="Times New Roman" w:cs="Times New Roman"/>
          <w:sz w:val="24"/>
          <w:szCs w:val="24"/>
        </w:rPr>
        <w:t xml:space="preserve">и доведено   </w:t>
      </w:r>
      <w:r w:rsidR="00C76AA8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673067" w:rsidRPr="00673067">
        <w:rPr>
          <w:rFonts w:ascii="Times New Roman" w:hAnsi="Times New Roman" w:cs="Times New Roman"/>
          <w:sz w:val="24"/>
          <w:szCs w:val="24"/>
        </w:rPr>
        <w:t>3207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C76AA8" w:rsidRPr="00673067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673067" w:rsidRPr="00673067">
        <w:rPr>
          <w:rFonts w:ascii="Times New Roman" w:hAnsi="Times New Roman" w:cs="Times New Roman"/>
          <w:sz w:val="24"/>
          <w:szCs w:val="24"/>
        </w:rPr>
        <w:t>й</w:t>
      </w:r>
      <w:r w:rsidR="00C76AA8" w:rsidRPr="00673067">
        <w:rPr>
          <w:rFonts w:ascii="Times New Roman" w:hAnsi="Times New Roman" w:cs="Times New Roman"/>
          <w:sz w:val="24"/>
          <w:szCs w:val="24"/>
        </w:rPr>
        <w:t>.</w:t>
      </w:r>
    </w:p>
    <w:p w:rsidR="00782415" w:rsidRDefault="00C76AA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осуществлялось финансирование    муниципальных учреждений  и органов местного самоуправления  в соответствии с представленными ими заявками </w:t>
      </w:r>
      <w:r w:rsidR="00782415">
        <w:rPr>
          <w:rFonts w:ascii="Times New Roman" w:hAnsi="Times New Roman" w:cs="Times New Roman"/>
          <w:sz w:val="24"/>
          <w:szCs w:val="24"/>
        </w:rPr>
        <w:t>на оплату расходов, при этом осуществлялся анализ на соответствие утвержденным лимитам.</w:t>
      </w:r>
    </w:p>
    <w:p w:rsidR="0094103F" w:rsidRDefault="0094103F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673067">
        <w:rPr>
          <w:rFonts w:ascii="Times New Roman" w:hAnsi="Times New Roman" w:cs="Times New Roman"/>
          <w:sz w:val="24"/>
          <w:szCs w:val="24"/>
        </w:rPr>
        <w:t xml:space="preserve">управлением открыто </w:t>
      </w:r>
      <w:r w:rsidR="00274B55" w:rsidRPr="00673067">
        <w:rPr>
          <w:rFonts w:ascii="Times New Roman" w:hAnsi="Times New Roman" w:cs="Times New Roman"/>
          <w:sz w:val="24"/>
          <w:szCs w:val="24"/>
        </w:rPr>
        <w:t>1</w:t>
      </w:r>
      <w:r w:rsidR="00673067" w:rsidRPr="00673067">
        <w:rPr>
          <w:rFonts w:ascii="Times New Roman" w:hAnsi="Times New Roman" w:cs="Times New Roman"/>
          <w:sz w:val="24"/>
          <w:szCs w:val="24"/>
        </w:rPr>
        <w:t>93</w:t>
      </w:r>
      <w:r w:rsidRPr="00673067">
        <w:rPr>
          <w:rFonts w:ascii="Times New Roman" w:hAnsi="Times New Roman" w:cs="Times New Roman"/>
          <w:sz w:val="24"/>
          <w:szCs w:val="24"/>
        </w:rPr>
        <w:t xml:space="preserve"> лицевых счета  для  получателей бюджетных  средств, из них 4</w:t>
      </w:r>
      <w:r w:rsidR="00673067" w:rsidRPr="00673067">
        <w:rPr>
          <w:rFonts w:ascii="Times New Roman" w:hAnsi="Times New Roman" w:cs="Times New Roman"/>
          <w:sz w:val="24"/>
          <w:szCs w:val="24"/>
        </w:rPr>
        <w:t>8</w:t>
      </w:r>
      <w:r w:rsidRPr="00673067">
        <w:rPr>
          <w:rFonts w:ascii="Times New Roman" w:hAnsi="Times New Roman" w:cs="Times New Roman"/>
          <w:sz w:val="24"/>
          <w:szCs w:val="24"/>
        </w:rPr>
        <w:t xml:space="preserve"> лицевых счета  для получателей сельских поселений. Осуществлен кассовый расход по</w:t>
      </w:r>
      <w:r w:rsidR="00673067" w:rsidRPr="00673067">
        <w:rPr>
          <w:rFonts w:ascii="Times New Roman" w:hAnsi="Times New Roman" w:cs="Times New Roman"/>
          <w:sz w:val="24"/>
          <w:szCs w:val="24"/>
        </w:rPr>
        <w:t xml:space="preserve"> 54 697</w:t>
      </w:r>
      <w:r w:rsidRPr="00673067">
        <w:rPr>
          <w:rFonts w:ascii="Times New Roman" w:hAnsi="Times New Roman" w:cs="Times New Roman"/>
          <w:sz w:val="24"/>
          <w:szCs w:val="24"/>
        </w:rPr>
        <w:t xml:space="preserve"> платежным поручениям,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 из них по получателям района – </w:t>
      </w:r>
      <w:r w:rsidR="00673067" w:rsidRPr="00673067">
        <w:rPr>
          <w:rFonts w:ascii="Times New Roman" w:hAnsi="Times New Roman" w:cs="Times New Roman"/>
          <w:sz w:val="24"/>
          <w:szCs w:val="24"/>
        </w:rPr>
        <w:t>33 947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 платежных поручений, </w:t>
      </w:r>
      <w:r w:rsidRPr="00673067">
        <w:rPr>
          <w:rFonts w:ascii="Times New Roman" w:hAnsi="Times New Roman" w:cs="Times New Roman"/>
          <w:sz w:val="24"/>
          <w:szCs w:val="24"/>
        </w:rPr>
        <w:t xml:space="preserve"> принято к учету</w:t>
      </w:r>
      <w:r w:rsidR="006D6877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="00673067" w:rsidRPr="00673067">
        <w:rPr>
          <w:rFonts w:ascii="Times New Roman" w:hAnsi="Times New Roman" w:cs="Times New Roman"/>
          <w:sz w:val="24"/>
          <w:szCs w:val="24"/>
        </w:rPr>
        <w:t>401</w:t>
      </w:r>
      <w:r w:rsidRPr="00673067">
        <w:rPr>
          <w:rFonts w:ascii="Times New Roman" w:hAnsi="Times New Roman" w:cs="Times New Roman"/>
          <w:sz w:val="24"/>
          <w:szCs w:val="24"/>
        </w:rPr>
        <w:t xml:space="preserve">  бюджетных обязательств по принятым контрактам</w:t>
      </w:r>
      <w:r w:rsidR="006D6877" w:rsidRPr="00673067">
        <w:rPr>
          <w:rFonts w:ascii="Times New Roman" w:hAnsi="Times New Roman" w:cs="Times New Roman"/>
          <w:sz w:val="24"/>
          <w:szCs w:val="24"/>
        </w:rPr>
        <w:t xml:space="preserve"> </w:t>
      </w:r>
      <w:r w:rsidRPr="00673067">
        <w:rPr>
          <w:rFonts w:ascii="Times New Roman" w:hAnsi="Times New Roman" w:cs="Times New Roman"/>
          <w:sz w:val="24"/>
          <w:szCs w:val="24"/>
        </w:rPr>
        <w:t>(договорам)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, из них  </w:t>
      </w:r>
      <w:r w:rsidR="00673067" w:rsidRPr="00673067">
        <w:rPr>
          <w:rFonts w:ascii="Times New Roman" w:hAnsi="Times New Roman" w:cs="Times New Roman"/>
          <w:sz w:val="24"/>
          <w:szCs w:val="24"/>
        </w:rPr>
        <w:t>180</w:t>
      </w:r>
      <w:r w:rsidR="00274B55" w:rsidRPr="00673067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 w:rsidR="00D74354">
        <w:rPr>
          <w:rFonts w:ascii="Times New Roman" w:hAnsi="Times New Roman" w:cs="Times New Roman"/>
          <w:sz w:val="24"/>
          <w:szCs w:val="24"/>
        </w:rPr>
        <w:t>по получателям районного бюджета</w:t>
      </w:r>
      <w:r w:rsidRPr="006D6877">
        <w:rPr>
          <w:rFonts w:ascii="Times New Roman" w:hAnsi="Times New Roman" w:cs="Times New Roman"/>
          <w:sz w:val="24"/>
          <w:szCs w:val="24"/>
        </w:rPr>
        <w:t>.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DD" w:rsidRPr="001955EC" w:rsidRDefault="005817DD" w:rsidP="00412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DD">
        <w:rPr>
          <w:rFonts w:ascii="Times New Roman" w:hAnsi="Times New Roman" w:cs="Times New Roman"/>
          <w:sz w:val="24"/>
          <w:szCs w:val="24"/>
        </w:rPr>
        <w:t>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Принята отчетность от 1</w:t>
      </w:r>
      <w:r w:rsidR="00D743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главных  распорядителей средств бюджета района и 10 сельских поселений в порядке и сроки, установленные </w:t>
      </w:r>
      <w:r w:rsidRPr="006D68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  <w:r w:rsidRPr="001955EC">
        <w:rPr>
          <w:rFonts w:ascii="Times New Roman" w:hAnsi="Times New Roman" w:cs="Times New Roman"/>
          <w:sz w:val="24"/>
          <w:szCs w:val="24"/>
        </w:rPr>
        <w:t>от</w:t>
      </w:r>
      <w:r w:rsidR="004248F9" w:rsidRPr="001955EC">
        <w:rPr>
          <w:rFonts w:ascii="Times New Roman" w:hAnsi="Times New Roman" w:cs="Times New Roman"/>
          <w:sz w:val="24"/>
          <w:szCs w:val="24"/>
        </w:rPr>
        <w:t xml:space="preserve">   30</w:t>
      </w:r>
      <w:r w:rsidR="001955EC" w:rsidRPr="001955EC">
        <w:rPr>
          <w:rFonts w:ascii="Times New Roman" w:hAnsi="Times New Roman" w:cs="Times New Roman"/>
          <w:sz w:val="24"/>
          <w:szCs w:val="24"/>
        </w:rPr>
        <w:t>.</w:t>
      </w:r>
      <w:r w:rsidR="006D6877" w:rsidRPr="001955EC">
        <w:rPr>
          <w:rFonts w:ascii="Times New Roman" w:hAnsi="Times New Roman" w:cs="Times New Roman"/>
          <w:sz w:val="24"/>
          <w:szCs w:val="24"/>
        </w:rPr>
        <w:t>12.201</w:t>
      </w:r>
      <w:r w:rsidR="004248F9" w:rsidRPr="001955EC">
        <w:rPr>
          <w:rFonts w:ascii="Times New Roman" w:hAnsi="Times New Roman" w:cs="Times New Roman"/>
          <w:sz w:val="24"/>
          <w:szCs w:val="24"/>
        </w:rPr>
        <w:t>3</w:t>
      </w:r>
      <w:r w:rsidR="006D6877" w:rsidRPr="001955EC">
        <w:rPr>
          <w:rFonts w:ascii="Times New Roman" w:hAnsi="Times New Roman" w:cs="Times New Roman"/>
          <w:sz w:val="24"/>
          <w:szCs w:val="24"/>
        </w:rPr>
        <w:t xml:space="preserve">г.  </w:t>
      </w:r>
      <w:r w:rsidRPr="001955EC">
        <w:rPr>
          <w:rFonts w:ascii="Times New Roman" w:hAnsi="Times New Roman" w:cs="Times New Roman"/>
          <w:sz w:val="24"/>
          <w:szCs w:val="24"/>
        </w:rPr>
        <w:t xml:space="preserve">  № </w:t>
      </w:r>
      <w:r w:rsidR="004248F9" w:rsidRPr="001955EC">
        <w:rPr>
          <w:rFonts w:ascii="Times New Roman" w:hAnsi="Times New Roman" w:cs="Times New Roman"/>
          <w:sz w:val="24"/>
          <w:szCs w:val="24"/>
        </w:rPr>
        <w:t>683</w:t>
      </w:r>
      <w:r w:rsidRPr="001955EC">
        <w:rPr>
          <w:rFonts w:ascii="Times New Roman" w:hAnsi="Times New Roman" w:cs="Times New Roman"/>
          <w:sz w:val="24"/>
          <w:szCs w:val="24"/>
        </w:rPr>
        <w:t>.</w:t>
      </w:r>
      <w:r w:rsidRPr="00195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C83" w:rsidRPr="006D6877" w:rsidRDefault="00A91C83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354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кредиторской задолженности по состоянию на 01.01.201</w:t>
      </w:r>
      <w:r w:rsidR="00C623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составил </w:t>
      </w:r>
      <w:r w:rsidR="00C62395">
        <w:rPr>
          <w:rFonts w:ascii="Times New Roman" w:hAnsi="Times New Roman" w:cs="Times New Roman"/>
          <w:sz w:val="24"/>
          <w:szCs w:val="24"/>
        </w:rPr>
        <w:t>424,3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снижение к уровню 201</w:t>
      </w:r>
      <w:r w:rsidR="00C623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62395">
        <w:rPr>
          <w:rFonts w:ascii="Times New Roman" w:hAnsi="Times New Roman" w:cs="Times New Roman"/>
          <w:sz w:val="24"/>
          <w:szCs w:val="24"/>
        </w:rPr>
        <w:t>на 54%</w:t>
      </w:r>
      <w:r>
        <w:rPr>
          <w:rFonts w:ascii="Times New Roman" w:hAnsi="Times New Roman" w:cs="Times New Roman"/>
          <w:sz w:val="24"/>
          <w:szCs w:val="24"/>
        </w:rPr>
        <w:t>.  Задолженность имеет переходящий характер расчетов и будет  погашена  лимитами 201</w:t>
      </w:r>
      <w:r w:rsidR="00C623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D74354">
        <w:rPr>
          <w:rFonts w:ascii="Times New Roman" w:hAnsi="Times New Roman" w:cs="Times New Roman"/>
          <w:sz w:val="24"/>
          <w:szCs w:val="24"/>
        </w:rPr>
        <w:t xml:space="preserve">Основная задолженность   сложилась по муниципальному контракту </w:t>
      </w:r>
      <w:r w:rsidR="00C62395">
        <w:rPr>
          <w:rFonts w:ascii="Times New Roman" w:hAnsi="Times New Roman" w:cs="Times New Roman"/>
          <w:sz w:val="24"/>
          <w:szCs w:val="24"/>
        </w:rPr>
        <w:t xml:space="preserve"> </w:t>
      </w:r>
      <w:r w:rsidR="00D74354">
        <w:rPr>
          <w:rFonts w:ascii="Times New Roman" w:hAnsi="Times New Roman" w:cs="Times New Roman"/>
          <w:sz w:val="24"/>
          <w:szCs w:val="24"/>
        </w:rPr>
        <w:t>о</w:t>
      </w:r>
      <w:r w:rsidR="00C62395">
        <w:rPr>
          <w:rFonts w:ascii="Times New Roman" w:hAnsi="Times New Roman" w:cs="Times New Roman"/>
          <w:sz w:val="24"/>
          <w:szCs w:val="24"/>
        </w:rPr>
        <w:t xml:space="preserve"> строительстве канализационного коллектора и канализационной насосной</w:t>
      </w:r>
      <w:r w:rsidR="00D74354">
        <w:rPr>
          <w:rFonts w:ascii="Times New Roman" w:hAnsi="Times New Roman" w:cs="Times New Roman"/>
          <w:sz w:val="24"/>
          <w:szCs w:val="24"/>
        </w:rPr>
        <w:t xml:space="preserve"> </w:t>
      </w:r>
      <w:r w:rsidR="00C62395">
        <w:rPr>
          <w:rFonts w:ascii="Times New Roman" w:hAnsi="Times New Roman" w:cs="Times New Roman"/>
          <w:sz w:val="24"/>
          <w:szCs w:val="24"/>
        </w:rPr>
        <w:t xml:space="preserve"> станции и составляет на начало года 300,0 тысяч рублей. </w:t>
      </w:r>
      <w:r w:rsidR="00D7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98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не имеется.</w:t>
      </w:r>
    </w:p>
    <w:p w:rsidR="00C62395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дебиторской задолженности  составил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23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4354">
        <w:rPr>
          <w:rFonts w:ascii="Times New Roman" w:hAnsi="Times New Roman" w:cs="Times New Roman"/>
          <w:sz w:val="24"/>
          <w:szCs w:val="24"/>
        </w:rPr>
        <w:t xml:space="preserve"> </w:t>
      </w:r>
      <w:r w:rsidR="00C62395">
        <w:rPr>
          <w:rFonts w:ascii="Times New Roman" w:hAnsi="Times New Roman" w:cs="Times New Roman"/>
          <w:sz w:val="24"/>
          <w:szCs w:val="24"/>
        </w:rPr>
        <w:t>10 935,5</w:t>
      </w:r>
      <w:r w:rsidR="007D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6D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увеличение к прошлому году </w:t>
      </w:r>
      <w:r w:rsidR="006D6877">
        <w:rPr>
          <w:rFonts w:ascii="Times New Roman" w:hAnsi="Times New Roman" w:cs="Times New Roman"/>
          <w:sz w:val="24"/>
          <w:szCs w:val="24"/>
        </w:rPr>
        <w:t xml:space="preserve"> </w:t>
      </w:r>
      <w:r w:rsidR="00C62395">
        <w:rPr>
          <w:rFonts w:ascii="Times New Roman" w:hAnsi="Times New Roman" w:cs="Times New Roman"/>
          <w:sz w:val="24"/>
          <w:szCs w:val="24"/>
        </w:rPr>
        <w:t>11%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95" w:rsidRDefault="00C62395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Просроченная дебиторская задолженность составляет 8 124,8 тысяч рублей</w:t>
      </w:r>
      <w:r w:rsidR="003F565A">
        <w:rPr>
          <w:rFonts w:ascii="Times New Roman" w:hAnsi="Times New Roman" w:cs="Times New Roman"/>
          <w:sz w:val="24"/>
          <w:szCs w:val="24"/>
        </w:rPr>
        <w:t>, увеличение на 35%  к  2013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F6" w:rsidRDefault="00D7435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расчетам с арендаторами муниципального имущества </w:t>
      </w:r>
      <w:r w:rsidR="003F565A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>
        <w:rPr>
          <w:rFonts w:ascii="Times New Roman" w:hAnsi="Times New Roman" w:cs="Times New Roman"/>
          <w:sz w:val="24"/>
          <w:szCs w:val="24"/>
        </w:rPr>
        <w:t xml:space="preserve"> дебиторская задолженность составляет 4</w:t>
      </w:r>
      <w:r w:rsidR="003F565A">
        <w:rPr>
          <w:rFonts w:ascii="Times New Roman" w:hAnsi="Times New Roman" w:cs="Times New Roman"/>
          <w:sz w:val="24"/>
          <w:szCs w:val="24"/>
        </w:rPr>
        <w:t> 284,2</w:t>
      </w:r>
      <w:r w:rsidR="00C6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8A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3F565A">
        <w:rPr>
          <w:rFonts w:ascii="Times New Roman" w:hAnsi="Times New Roman" w:cs="Times New Roman"/>
          <w:sz w:val="24"/>
          <w:szCs w:val="24"/>
        </w:rPr>
        <w:t xml:space="preserve"> (уменьшилась по сравнению с предыдущим годом на 10%)</w:t>
      </w:r>
      <w:r w:rsidR="006A5904">
        <w:rPr>
          <w:rFonts w:ascii="Times New Roman" w:hAnsi="Times New Roman" w:cs="Times New Roman"/>
          <w:sz w:val="24"/>
          <w:szCs w:val="24"/>
        </w:rPr>
        <w:t xml:space="preserve"> ( ведется комитетом по управлению имуществом претензионная работа</w:t>
      </w:r>
      <w:r w:rsidR="00BB345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B345C">
        <w:rPr>
          <w:rFonts w:ascii="Times New Roman" w:hAnsi="Times New Roman" w:cs="Times New Roman"/>
          <w:sz w:val="24"/>
          <w:szCs w:val="24"/>
        </w:rPr>
        <w:t>Челябинскгазкомом</w:t>
      </w:r>
      <w:proofErr w:type="spellEnd"/>
      <w:r w:rsidR="00BB345C">
        <w:rPr>
          <w:rFonts w:ascii="Times New Roman" w:hAnsi="Times New Roman" w:cs="Times New Roman"/>
          <w:sz w:val="24"/>
          <w:szCs w:val="24"/>
        </w:rPr>
        <w:t xml:space="preserve"> и муниципальными предприятиями ЖКХ</w:t>
      </w:r>
      <w:r w:rsidR="006A5904">
        <w:rPr>
          <w:rFonts w:ascii="Times New Roman" w:hAnsi="Times New Roman" w:cs="Times New Roman"/>
          <w:sz w:val="24"/>
          <w:szCs w:val="24"/>
        </w:rPr>
        <w:t xml:space="preserve">, в Арбитражный суд направлено </w:t>
      </w:r>
      <w:r w:rsidR="00BB345C">
        <w:rPr>
          <w:rFonts w:ascii="Times New Roman" w:hAnsi="Times New Roman" w:cs="Times New Roman"/>
          <w:sz w:val="24"/>
          <w:szCs w:val="24"/>
        </w:rPr>
        <w:t>1</w:t>
      </w:r>
      <w:r w:rsidR="006A5904">
        <w:rPr>
          <w:rFonts w:ascii="Times New Roman" w:hAnsi="Times New Roman" w:cs="Times New Roman"/>
          <w:sz w:val="24"/>
          <w:szCs w:val="24"/>
        </w:rPr>
        <w:t xml:space="preserve"> исков</w:t>
      </w:r>
      <w:r w:rsidR="00BB345C">
        <w:rPr>
          <w:rFonts w:ascii="Times New Roman" w:hAnsi="Times New Roman" w:cs="Times New Roman"/>
          <w:sz w:val="24"/>
          <w:szCs w:val="24"/>
        </w:rPr>
        <w:t>ое</w:t>
      </w:r>
      <w:r w:rsidR="006A590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345C">
        <w:rPr>
          <w:rFonts w:ascii="Times New Roman" w:hAnsi="Times New Roman" w:cs="Times New Roman"/>
          <w:sz w:val="24"/>
          <w:szCs w:val="24"/>
        </w:rPr>
        <w:t>е</w:t>
      </w:r>
      <w:r w:rsidR="006A590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B345C">
        <w:rPr>
          <w:rFonts w:ascii="Times New Roman" w:hAnsi="Times New Roman" w:cs="Times New Roman"/>
          <w:sz w:val="24"/>
          <w:szCs w:val="24"/>
        </w:rPr>
        <w:t>298</w:t>
      </w:r>
      <w:r w:rsidR="006A5904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BB345C">
        <w:rPr>
          <w:rFonts w:ascii="Times New Roman" w:hAnsi="Times New Roman" w:cs="Times New Roman"/>
          <w:sz w:val="24"/>
          <w:szCs w:val="24"/>
        </w:rPr>
        <w:t xml:space="preserve">, в исполнительном производстве находится дел на сумму </w:t>
      </w:r>
      <w:r w:rsidR="000B2FF6">
        <w:rPr>
          <w:rFonts w:ascii="Times New Roman" w:hAnsi="Times New Roman" w:cs="Times New Roman"/>
          <w:sz w:val="24"/>
          <w:szCs w:val="24"/>
        </w:rPr>
        <w:t>1386</w:t>
      </w:r>
      <w:r w:rsidR="008A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F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B2F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2FF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6A5904">
        <w:rPr>
          <w:rFonts w:ascii="Times New Roman" w:hAnsi="Times New Roman" w:cs="Times New Roman"/>
          <w:sz w:val="24"/>
          <w:szCs w:val="24"/>
        </w:rPr>
        <w:t>).</w:t>
      </w:r>
    </w:p>
    <w:p w:rsidR="00D76DD2" w:rsidRPr="00A91C83" w:rsidRDefault="006A590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расчетам по арендной плате за земельные участки</w:t>
      </w:r>
      <w:r w:rsidR="000B2FF6">
        <w:rPr>
          <w:rFonts w:ascii="Times New Roman" w:hAnsi="Times New Roman" w:cs="Times New Roman"/>
          <w:sz w:val="24"/>
          <w:szCs w:val="24"/>
        </w:rPr>
        <w:t xml:space="preserve"> просроченная </w:t>
      </w: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 составляет </w:t>
      </w:r>
      <w:r w:rsidR="000B2FF6">
        <w:rPr>
          <w:rFonts w:ascii="Times New Roman" w:hAnsi="Times New Roman" w:cs="Times New Roman"/>
          <w:sz w:val="24"/>
          <w:szCs w:val="24"/>
        </w:rPr>
        <w:t>3840,6</w:t>
      </w:r>
      <w:r w:rsidR="008A0D86">
        <w:rPr>
          <w:rFonts w:ascii="Times New Roman" w:hAnsi="Times New Roman" w:cs="Times New Roman"/>
          <w:sz w:val="24"/>
          <w:szCs w:val="24"/>
        </w:rPr>
        <w:t xml:space="preserve"> (увеличение </w:t>
      </w:r>
      <w:r w:rsidR="00D76DD2">
        <w:rPr>
          <w:rFonts w:ascii="Times New Roman" w:hAnsi="Times New Roman" w:cs="Times New Roman"/>
          <w:sz w:val="24"/>
          <w:szCs w:val="24"/>
        </w:rPr>
        <w:t xml:space="preserve">на 70% </w:t>
      </w:r>
      <w:r w:rsidR="008A0D86">
        <w:rPr>
          <w:rFonts w:ascii="Times New Roman" w:hAnsi="Times New Roman" w:cs="Times New Roman"/>
          <w:sz w:val="24"/>
          <w:szCs w:val="24"/>
        </w:rPr>
        <w:t>в сравнении с 2013 годом).</w:t>
      </w:r>
      <w:r w:rsidR="0008595A">
        <w:rPr>
          <w:rFonts w:ascii="Times New Roman" w:hAnsi="Times New Roman" w:cs="Times New Roman"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sz w:val="24"/>
          <w:szCs w:val="24"/>
        </w:rPr>
        <w:t xml:space="preserve">Комитетом по земельным отношениям  направлено в службу судебных приставов 45 исполнительных листов на сумму 1051,3 тысячи рублей, в судебном производстве  </w:t>
      </w:r>
      <w:r w:rsidR="008A0D86">
        <w:rPr>
          <w:rFonts w:ascii="Times New Roman" w:hAnsi="Times New Roman" w:cs="Times New Roman"/>
          <w:sz w:val="24"/>
          <w:szCs w:val="24"/>
        </w:rPr>
        <w:lastRenderedPageBreak/>
        <w:t>находится 17 исковых заявлений на сумму 1060,8 тысяч рублей</w:t>
      </w:r>
      <w:r w:rsidR="0008595A">
        <w:rPr>
          <w:rFonts w:ascii="Times New Roman" w:hAnsi="Times New Roman" w:cs="Times New Roman"/>
          <w:sz w:val="24"/>
          <w:szCs w:val="24"/>
        </w:rPr>
        <w:t>, на 1647,7 тысяч рублей оформляются документы для подачи в суд исковых заявлений.</w:t>
      </w:r>
    </w:p>
    <w:p w:rsidR="00A91C83" w:rsidRPr="006D6877" w:rsidRDefault="00667EE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 учреждений здравоохранения в мае 2012 года  создана балансовая комиссия  при администрации района, в  состав которой входят специалисты финансового управления. Подготовка документов для проведения  </w:t>
      </w:r>
      <w:r w:rsidR="000D5716">
        <w:rPr>
          <w:rFonts w:ascii="Times New Roman" w:hAnsi="Times New Roman" w:cs="Times New Roman"/>
          <w:sz w:val="24"/>
          <w:szCs w:val="24"/>
        </w:rPr>
        <w:t xml:space="preserve">ежеквартальных </w:t>
      </w:r>
      <w:r>
        <w:rPr>
          <w:rFonts w:ascii="Times New Roman" w:hAnsi="Times New Roman" w:cs="Times New Roman"/>
          <w:sz w:val="24"/>
          <w:szCs w:val="24"/>
        </w:rPr>
        <w:t>х заседаний  осуществлялась специалистами Управления.</w:t>
      </w:r>
    </w:p>
    <w:p w:rsidR="00667EE9" w:rsidRDefault="00667EE9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Собрания депутатов подготовлены и вынесены на рассмотрение следующие вопросы: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  об исполнении бюджета муниципального района за 201</w:t>
      </w:r>
      <w:r w:rsidR="00D76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4749E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«Информация о ходе исполнения бюджета муниципального района за 1 квартал, 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полугодие, 9 месяцев 201</w:t>
      </w:r>
      <w:r w:rsidR="00D76D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412C1A" w:rsidRDefault="00412C1A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проекте бюджета муниципального района на 201</w:t>
      </w:r>
      <w:r w:rsidR="00D76D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76D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76D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гг»</w:t>
      </w:r>
    </w:p>
    <w:p w:rsidR="000D5716" w:rsidRDefault="000D571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в Увельском муниципальном районе»</w:t>
      </w:r>
    </w:p>
    <w:p w:rsidR="000D5716" w:rsidRDefault="000D5716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D76DD2">
        <w:rPr>
          <w:rFonts w:ascii="Times New Roman" w:hAnsi="Times New Roman" w:cs="Times New Roman"/>
          <w:sz w:val="24"/>
          <w:szCs w:val="24"/>
        </w:rPr>
        <w:t>внесении изменений в Положение о</w:t>
      </w:r>
      <w:r>
        <w:rPr>
          <w:rFonts w:ascii="Times New Roman" w:hAnsi="Times New Roman" w:cs="Times New Roman"/>
          <w:sz w:val="24"/>
          <w:szCs w:val="24"/>
        </w:rPr>
        <w:t xml:space="preserve"> дорожно</w:t>
      </w:r>
      <w:r w:rsidR="00D76D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D76D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Увельском муниципальном районе»</w:t>
      </w:r>
    </w:p>
    <w:p w:rsidR="00A91C83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активном участии Финансового управления подготовлены и проведены публичные слушания по вопросам рассмотрения отчета об исполнении бюджета за 201</w:t>
      </w:r>
      <w:r w:rsidR="00D76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проекта бюджета на 201</w:t>
      </w:r>
      <w:r w:rsidR="00D76D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 и плановый период до 201</w:t>
      </w:r>
      <w:r w:rsidR="00D76D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D64D6" w:rsidRDefault="005E23BB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44" w:rsidRDefault="005817DD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и представлен в Министерство финансов </w:t>
      </w:r>
      <w:r w:rsidR="00E24B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елябинской области реестр расходных обязательств районного бюджета и свод реестров по  сельским поселениям  - уточнен</w:t>
      </w:r>
      <w:r w:rsidR="00D76D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 реестр за 201</w:t>
      </w:r>
      <w:r w:rsidR="00D76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плановый реестр на 201</w:t>
      </w:r>
      <w:r w:rsidR="00D76DD2">
        <w:rPr>
          <w:rFonts w:ascii="Times New Roman" w:hAnsi="Times New Roman" w:cs="Times New Roman"/>
          <w:sz w:val="24"/>
          <w:szCs w:val="24"/>
        </w:rPr>
        <w:t>4</w:t>
      </w:r>
      <w:r w:rsidR="0024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на период до 201</w:t>
      </w:r>
      <w:r w:rsidR="00D76D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3444">
        <w:rPr>
          <w:rFonts w:ascii="Times New Roman" w:hAnsi="Times New Roman" w:cs="Times New Roman"/>
          <w:sz w:val="24"/>
          <w:szCs w:val="24"/>
        </w:rPr>
        <w:t>.</w:t>
      </w:r>
    </w:p>
    <w:p w:rsidR="00E23444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98" w:rsidRDefault="005D049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D76D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к исполнению в Управление предъявлено </w:t>
      </w:r>
      <w:r w:rsidR="00D76DD2">
        <w:rPr>
          <w:rFonts w:ascii="Times New Roman" w:hAnsi="Times New Roman" w:cs="Times New Roman"/>
          <w:sz w:val="24"/>
          <w:szCs w:val="24"/>
        </w:rPr>
        <w:t>2</w:t>
      </w:r>
      <w:r w:rsidRPr="000D57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исполнительных лист</w:t>
      </w:r>
      <w:r w:rsidR="00D76D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предусматривающих взыскание за счет казны муниципального образования</w:t>
      </w:r>
      <w:r w:rsidR="00F047BA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D76DD2">
        <w:rPr>
          <w:rFonts w:ascii="Times New Roman" w:hAnsi="Times New Roman" w:cs="Times New Roman"/>
          <w:sz w:val="24"/>
          <w:szCs w:val="24"/>
        </w:rPr>
        <w:t>78</w:t>
      </w:r>
      <w:r w:rsidR="00F047BA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F72" w:rsidRDefault="00037A1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F4E">
        <w:rPr>
          <w:rFonts w:ascii="Times New Roman" w:hAnsi="Times New Roman" w:cs="Times New Roman"/>
          <w:sz w:val="24"/>
          <w:szCs w:val="24"/>
        </w:rPr>
        <w:t xml:space="preserve">Проведено 3 совещания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749E">
        <w:rPr>
          <w:rFonts w:ascii="Times New Roman" w:hAnsi="Times New Roman" w:cs="Times New Roman"/>
          <w:sz w:val="24"/>
          <w:szCs w:val="24"/>
        </w:rPr>
        <w:t xml:space="preserve"> руководителями учреждений культуры, сельских клубов, бухгалтерами  по вопросу выполнения Указа Президента РФ о повышение заработной платы работникам учреждений культуры.</w:t>
      </w:r>
    </w:p>
    <w:p w:rsidR="00B83F72" w:rsidRDefault="00CE1D3E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2014 года в муниципальном районе принято решение о внедрении юридически значимого электронного документооборота между финансовым управлением района, главными распорядителями бюджетных средств и подведомственными им организациями (приказ финансового управления  от 17 марта 2014 года № 12). По состоянию на  31 декабря 2014 года переведено на ЮЗЭД 28 юридических лиц.</w:t>
      </w:r>
    </w:p>
    <w:p w:rsidR="00CE1D3E" w:rsidRDefault="00C534BF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июля 2014 года финансовое управление осуществляет </w:t>
      </w:r>
      <w:r w:rsidR="0000639C">
        <w:rPr>
          <w:rFonts w:ascii="Times New Roman" w:hAnsi="Times New Roman" w:cs="Times New Roman"/>
          <w:sz w:val="24"/>
          <w:szCs w:val="24"/>
        </w:rPr>
        <w:t xml:space="preserve">дополнительный контроль при проведении операции по списанию бюджетных средств: </w:t>
      </w:r>
    </w:p>
    <w:p w:rsidR="00C534BF" w:rsidRPr="00C534BF" w:rsidRDefault="00C534BF" w:rsidP="00C5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BF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C534BF">
        <w:rPr>
          <w:rFonts w:ascii="Times New Roman" w:hAnsi="Times New Roman" w:cs="Times New Roman"/>
          <w:sz w:val="24"/>
          <w:szCs w:val="24"/>
        </w:rPr>
        <w:t>за соответствием сведений о поставленном на учет бюджетном обязательстве по муниципальному контракту сведениям о данном муниципальном контракте</w:t>
      </w:r>
      <w:proofErr w:type="gramEnd"/>
      <w:r w:rsidRPr="00C534BF">
        <w:rPr>
          <w:rFonts w:ascii="Times New Roman" w:hAnsi="Times New Roman" w:cs="Times New Roman"/>
          <w:sz w:val="24"/>
          <w:szCs w:val="24"/>
        </w:rPr>
        <w:t>, содержащемся реестре контрактов, заключенных заказчиками.</w:t>
      </w:r>
    </w:p>
    <w:p w:rsidR="0000639C" w:rsidRDefault="0000639C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41" w:rsidRDefault="00E23444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района по финансам и экономике,</w:t>
      </w:r>
    </w:p>
    <w:p w:rsidR="00AA2286" w:rsidRDefault="0037336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3444">
        <w:rPr>
          <w:rFonts w:ascii="Times New Roman" w:hAnsi="Times New Roman" w:cs="Times New Roman"/>
          <w:sz w:val="24"/>
          <w:szCs w:val="24"/>
        </w:rPr>
        <w:t>ачальник финансового управления                                     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444">
        <w:rPr>
          <w:rFonts w:ascii="Times New Roman" w:hAnsi="Times New Roman" w:cs="Times New Roman"/>
          <w:sz w:val="24"/>
          <w:szCs w:val="24"/>
        </w:rPr>
        <w:t>Кузьмичёва</w:t>
      </w:r>
      <w:r w:rsidR="00AA22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6741" w:rsidRPr="00386C00" w:rsidRDefault="00373368" w:rsidP="0041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37A18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7A18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sectPr w:rsidR="00956741" w:rsidRPr="003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0"/>
    <w:rsid w:val="0000639C"/>
    <w:rsid w:val="00037A18"/>
    <w:rsid w:val="0008595A"/>
    <w:rsid w:val="000B2FF6"/>
    <w:rsid w:val="000D5716"/>
    <w:rsid w:val="001564F6"/>
    <w:rsid w:val="001955EC"/>
    <w:rsid w:val="001C4165"/>
    <w:rsid w:val="002337BA"/>
    <w:rsid w:val="00233B96"/>
    <w:rsid w:val="0024749E"/>
    <w:rsid w:val="00260A6B"/>
    <w:rsid w:val="00274B55"/>
    <w:rsid w:val="002E2A8F"/>
    <w:rsid w:val="00354E0C"/>
    <w:rsid w:val="00373368"/>
    <w:rsid w:val="003766CA"/>
    <w:rsid w:val="00386C00"/>
    <w:rsid w:val="003B56EB"/>
    <w:rsid w:val="003D0D2F"/>
    <w:rsid w:val="003E6EE1"/>
    <w:rsid w:val="003F565A"/>
    <w:rsid w:val="00412C1A"/>
    <w:rsid w:val="004248F9"/>
    <w:rsid w:val="00431A3A"/>
    <w:rsid w:val="00472532"/>
    <w:rsid w:val="00516E5A"/>
    <w:rsid w:val="005817DD"/>
    <w:rsid w:val="00586815"/>
    <w:rsid w:val="005D0498"/>
    <w:rsid w:val="005E23BB"/>
    <w:rsid w:val="005F06B0"/>
    <w:rsid w:val="006608D0"/>
    <w:rsid w:val="00667EE9"/>
    <w:rsid w:val="00673067"/>
    <w:rsid w:val="006A5904"/>
    <w:rsid w:val="006D6877"/>
    <w:rsid w:val="00782415"/>
    <w:rsid w:val="007A155A"/>
    <w:rsid w:val="007D08F2"/>
    <w:rsid w:val="007D64D6"/>
    <w:rsid w:val="007E2828"/>
    <w:rsid w:val="00851E1B"/>
    <w:rsid w:val="008551EC"/>
    <w:rsid w:val="00856DC0"/>
    <w:rsid w:val="008A0D86"/>
    <w:rsid w:val="008C0EA1"/>
    <w:rsid w:val="008D5F4E"/>
    <w:rsid w:val="0094103F"/>
    <w:rsid w:val="00956741"/>
    <w:rsid w:val="009A3E0E"/>
    <w:rsid w:val="00A00FD2"/>
    <w:rsid w:val="00A67E27"/>
    <w:rsid w:val="00A726E2"/>
    <w:rsid w:val="00A80F6A"/>
    <w:rsid w:val="00A91C83"/>
    <w:rsid w:val="00AA2183"/>
    <w:rsid w:val="00AA2286"/>
    <w:rsid w:val="00B81C06"/>
    <w:rsid w:val="00B83F72"/>
    <w:rsid w:val="00B94FC7"/>
    <w:rsid w:val="00BB345C"/>
    <w:rsid w:val="00BC3C5D"/>
    <w:rsid w:val="00C10AFE"/>
    <w:rsid w:val="00C529D7"/>
    <w:rsid w:val="00C534BF"/>
    <w:rsid w:val="00C62395"/>
    <w:rsid w:val="00C76AA8"/>
    <w:rsid w:val="00C873B6"/>
    <w:rsid w:val="00CE1D3E"/>
    <w:rsid w:val="00D10AB2"/>
    <w:rsid w:val="00D74354"/>
    <w:rsid w:val="00D76DD2"/>
    <w:rsid w:val="00DB7CE3"/>
    <w:rsid w:val="00E23444"/>
    <w:rsid w:val="00E24B3E"/>
    <w:rsid w:val="00E945CF"/>
    <w:rsid w:val="00ED5F00"/>
    <w:rsid w:val="00EE7286"/>
    <w:rsid w:val="00F047BA"/>
    <w:rsid w:val="00F27410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3BFD-5574-446C-AEE3-DAC5AD8D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2015-03-13T10:25:00Z</cp:lastPrinted>
  <dcterms:created xsi:type="dcterms:W3CDTF">2013-02-08T03:59:00Z</dcterms:created>
  <dcterms:modified xsi:type="dcterms:W3CDTF">2015-03-13T10:26:00Z</dcterms:modified>
</cp:coreProperties>
</file>